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CB" w:rsidRDefault="00F61246" w:rsidP="00763AA2">
      <w:pPr>
        <w:pStyle w:val="Title"/>
        <w:jc w:val="center"/>
        <w:rPr>
          <w:sz w:val="36"/>
          <w:szCs w:val="36"/>
        </w:rPr>
      </w:pPr>
      <w:r w:rsidRPr="00A71691">
        <w:rPr>
          <w:sz w:val="36"/>
          <w:szCs w:val="36"/>
        </w:rPr>
        <w:t xml:space="preserve">UNIVERSITY </w:t>
      </w:r>
      <w:r w:rsidR="00411ECB" w:rsidRPr="00A71691">
        <w:rPr>
          <w:sz w:val="36"/>
          <w:szCs w:val="36"/>
        </w:rPr>
        <w:t>RESOURCE</w:t>
      </w:r>
      <w:r w:rsidR="00431D06">
        <w:rPr>
          <w:sz w:val="36"/>
          <w:szCs w:val="36"/>
        </w:rPr>
        <w:t>S</w:t>
      </w:r>
      <w:r w:rsidR="00411ECB" w:rsidRPr="00A71691">
        <w:rPr>
          <w:sz w:val="36"/>
          <w:szCs w:val="36"/>
        </w:rPr>
        <w:t xml:space="preserve"> &amp; PLANNING </w:t>
      </w:r>
      <w:r w:rsidRPr="00A71691">
        <w:rPr>
          <w:sz w:val="36"/>
          <w:szCs w:val="36"/>
        </w:rPr>
        <w:t>COMMITTEE</w:t>
      </w:r>
    </w:p>
    <w:p w:rsidR="00234CD5" w:rsidRPr="00A71691" w:rsidRDefault="00B14FF5" w:rsidP="00952183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February </w:t>
      </w:r>
      <w:r w:rsidR="008B3D06">
        <w:rPr>
          <w:sz w:val="36"/>
          <w:szCs w:val="36"/>
        </w:rPr>
        <w:t>17</w:t>
      </w:r>
      <w:r w:rsidR="001A486B">
        <w:rPr>
          <w:sz w:val="36"/>
          <w:szCs w:val="36"/>
        </w:rPr>
        <w:t>, 2017</w:t>
      </w:r>
    </w:p>
    <w:p w:rsidR="00E85CAC" w:rsidRPr="00E85CAC" w:rsidRDefault="008B3D06" w:rsidP="00E85CA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2</w:t>
      </w:r>
      <w:r w:rsidR="00ED1F5E" w:rsidRPr="00ED1F5E">
        <w:rPr>
          <w:sz w:val="36"/>
          <w:szCs w:val="36"/>
        </w:rPr>
        <w:t>:0</w:t>
      </w:r>
      <w:r w:rsidR="005A58B2" w:rsidRPr="00ED1F5E">
        <w:rPr>
          <w:sz w:val="36"/>
          <w:szCs w:val="36"/>
        </w:rPr>
        <w:t>0</w:t>
      </w:r>
      <w:r w:rsidR="00A10EF6">
        <w:rPr>
          <w:sz w:val="36"/>
          <w:szCs w:val="36"/>
        </w:rPr>
        <w:t xml:space="preserve"> P</w:t>
      </w:r>
      <w:r w:rsidR="00BB3134">
        <w:rPr>
          <w:sz w:val="36"/>
          <w:szCs w:val="36"/>
        </w:rPr>
        <w:t xml:space="preserve">M – </w:t>
      </w:r>
      <w:r>
        <w:rPr>
          <w:sz w:val="36"/>
          <w:szCs w:val="36"/>
        </w:rPr>
        <w:t>3:0</w:t>
      </w:r>
      <w:r w:rsidR="00137436">
        <w:rPr>
          <w:sz w:val="36"/>
          <w:szCs w:val="36"/>
        </w:rPr>
        <w:t>0</w:t>
      </w:r>
      <w:r w:rsidR="008E2883">
        <w:rPr>
          <w:sz w:val="36"/>
          <w:szCs w:val="36"/>
        </w:rPr>
        <w:t xml:space="preserve"> </w:t>
      </w:r>
      <w:r w:rsidR="00F61246" w:rsidRPr="00A71691">
        <w:rPr>
          <w:sz w:val="36"/>
          <w:szCs w:val="36"/>
        </w:rPr>
        <w:t>PM</w:t>
      </w:r>
      <w:r w:rsidR="001E3CD7">
        <w:rPr>
          <w:sz w:val="36"/>
          <w:szCs w:val="36"/>
        </w:rPr>
        <w:t xml:space="preserve"> (</w:t>
      </w:r>
      <w:r w:rsidR="001A486B">
        <w:rPr>
          <w:sz w:val="36"/>
          <w:szCs w:val="36"/>
        </w:rPr>
        <w:t>NHE 106</w:t>
      </w:r>
      <w:r w:rsidR="002202C6">
        <w:rPr>
          <w:sz w:val="36"/>
          <w:szCs w:val="36"/>
        </w:rPr>
        <w:t>)</w:t>
      </w:r>
    </w:p>
    <w:p w:rsidR="00603AEC" w:rsidRDefault="004A0373" w:rsidP="00C3559B">
      <w:pPr>
        <w:pStyle w:val="Heading1"/>
        <w:rPr>
          <w:rFonts w:eastAsia="Times New Roman"/>
        </w:rPr>
      </w:pPr>
      <w:r>
        <w:rPr>
          <w:rFonts w:eastAsia="Times New Roman"/>
        </w:rPr>
        <w:t>Agenda:</w:t>
      </w:r>
    </w:p>
    <w:p w:rsidR="00C3559B" w:rsidRPr="00C3559B" w:rsidRDefault="00C3559B" w:rsidP="00C3559B"/>
    <w:p w:rsidR="0040481D" w:rsidRPr="0040481D" w:rsidRDefault="0040481D" w:rsidP="00C56D48">
      <w:pPr>
        <w:pStyle w:val="ListParagraph"/>
        <w:numPr>
          <w:ilvl w:val="0"/>
          <w:numId w:val="30"/>
        </w:numPr>
        <w:spacing w:after="240" w:line="240" w:lineRule="auto"/>
        <w:textAlignment w:val="baseline"/>
      </w:pPr>
      <w:r>
        <w:rPr>
          <w:b/>
        </w:rPr>
        <w:t xml:space="preserve">2:00 – 2:10 </w:t>
      </w:r>
      <w:r w:rsidRPr="0040481D">
        <w:t>(Information)</w:t>
      </w:r>
      <w:r>
        <w:rPr>
          <w:b/>
        </w:rPr>
        <w:t xml:space="preserve"> </w:t>
      </w:r>
      <w:r>
        <w:t>Update on the integrated assessment, planning, and budgeting process model implementation – Alex/Joyce</w:t>
      </w:r>
    </w:p>
    <w:p w:rsidR="00B232AC" w:rsidRDefault="008B3D06" w:rsidP="00C56D48">
      <w:pPr>
        <w:pStyle w:val="ListParagraph"/>
        <w:numPr>
          <w:ilvl w:val="0"/>
          <w:numId w:val="30"/>
        </w:numPr>
        <w:spacing w:after="240" w:line="240" w:lineRule="auto"/>
        <w:textAlignment w:val="baseline"/>
      </w:pPr>
      <w:r>
        <w:rPr>
          <w:b/>
        </w:rPr>
        <w:t>2</w:t>
      </w:r>
      <w:r w:rsidR="00955A36">
        <w:rPr>
          <w:b/>
        </w:rPr>
        <w:t>:</w:t>
      </w:r>
      <w:r w:rsidR="0040481D">
        <w:rPr>
          <w:b/>
        </w:rPr>
        <w:t>1</w:t>
      </w:r>
      <w:r w:rsidR="00955A36">
        <w:rPr>
          <w:b/>
        </w:rPr>
        <w:t xml:space="preserve">0 </w:t>
      </w:r>
      <w:r w:rsidR="00E75EDC">
        <w:rPr>
          <w:b/>
        </w:rPr>
        <w:t>–</w:t>
      </w:r>
      <w:r w:rsidR="00955A36">
        <w:rPr>
          <w:b/>
        </w:rPr>
        <w:t xml:space="preserve"> </w:t>
      </w:r>
      <w:r w:rsidR="00E75EDC">
        <w:rPr>
          <w:b/>
        </w:rPr>
        <w:t>2:</w:t>
      </w:r>
      <w:r w:rsidR="0040481D">
        <w:rPr>
          <w:b/>
        </w:rPr>
        <w:t>30</w:t>
      </w:r>
      <w:r w:rsidR="00C56D48" w:rsidRPr="00C56D48">
        <w:t xml:space="preserve"> (</w:t>
      </w:r>
      <w:r w:rsidR="00E75EDC">
        <w:t>Discussion and Action</w:t>
      </w:r>
      <w:r w:rsidR="00C56D48" w:rsidRPr="00C56D48">
        <w:t xml:space="preserve">) </w:t>
      </w:r>
      <w:r w:rsidR="00E75EDC">
        <w:t>5% Planning</w:t>
      </w:r>
      <w:r w:rsidR="00B14FF5">
        <w:t xml:space="preserve"> </w:t>
      </w:r>
    </w:p>
    <w:p w:rsidR="004C1246" w:rsidRPr="004C1246" w:rsidRDefault="008B3D06" w:rsidP="008B3D06">
      <w:pPr>
        <w:pStyle w:val="ListParagraph"/>
        <w:numPr>
          <w:ilvl w:val="1"/>
          <w:numId w:val="30"/>
        </w:numPr>
        <w:spacing w:after="240" w:line="240" w:lineRule="auto"/>
        <w:textAlignment w:val="baseline"/>
        <w:rPr>
          <w:b/>
        </w:rPr>
      </w:pPr>
      <w:r>
        <w:t>VP updates</w:t>
      </w:r>
    </w:p>
    <w:p w:rsidR="008B3D06" w:rsidRPr="004C1246" w:rsidRDefault="004C1246" w:rsidP="004C1246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 w:rsidRPr="004C1246">
        <w:t>Do the VPs have any updates regarding Phase 1 or 2 discussions with their areas?</w:t>
      </w:r>
    </w:p>
    <w:p w:rsidR="00CC1E29" w:rsidRDefault="00CC1E29" w:rsidP="00E75EDC">
      <w:pPr>
        <w:pStyle w:val="ListParagraph"/>
        <w:numPr>
          <w:ilvl w:val="1"/>
          <w:numId w:val="30"/>
        </w:numPr>
        <w:spacing w:after="240" w:line="240" w:lineRule="auto"/>
        <w:textAlignment w:val="baseline"/>
      </w:pPr>
      <w:r>
        <w:t xml:space="preserve">Phase 1 </w:t>
      </w:r>
      <w:r w:rsidR="008B3D06">
        <w:t>plan details</w:t>
      </w:r>
      <w:r w:rsidR="005004A7">
        <w:t xml:space="preserve"> </w:t>
      </w:r>
    </w:p>
    <w:p w:rsidR="004C1246" w:rsidRDefault="004C1246" w:rsidP="004C1246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t>Here is a draft handout of the phase 1 details</w:t>
      </w:r>
    </w:p>
    <w:p w:rsidR="00CC1E29" w:rsidRDefault="0040481D" w:rsidP="008B3D06">
      <w:pPr>
        <w:pStyle w:val="ListParagraph"/>
        <w:numPr>
          <w:ilvl w:val="1"/>
          <w:numId w:val="30"/>
        </w:numPr>
        <w:spacing w:after="240" w:line="240" w:lineRule="auto"/>
        <w:textAlignment w:val="baseline"/>
      </w:pPr>
      <w:r>
        <w:t xml:space="preserve">Draft response letter </w:t>
      </w:r>
      <w:r w:rsidR="008B3D06">
        <w:t xml:space="preserve">to </w:t>
      </w:r>
      <w:r>
        <w:t xml:space="preserve">the </w:t>
      </w:r>
      <w:r w:rsidR="008B3D06">
        <w:t>President</w:t>
      </w:r>
      <w:r>
        <w:t xml:space="preserve"> (Attachment)</w:t>
      </w:r>
    </w:p>
    <w:p w:rsidR="004C1246" w:rsidRDefault="004C1246" w:rsidP="004C1246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t>The reason behind the letter is to formalize the URPC’s perspective on the 5% planning approach, including solidifying the request to have a more formalized Phase 2 plan by the end of October</w:t>
      </w:r>
    </w:p>
    <w:p w:rsidR="004C1246" w:rsidRDefault="004C1246" w:rsidP="004C1246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bookmarkStart w:id="0" w:name="_GoBack"/>
      <w:r>
        <w:t xml:space="preserve">Does the letter accurately convey the URPC’s perspective? </w:t>
      </w:r>
    </w:p>
    <w:bookmarkEnd w:id="0"/>
    <w:p w:rsidR="004C1246" w:rsidRDefault="004C1246" w:rsidP="004C1246">
      <w:pPr>
        <w:pStyle w:val="ListParagraph"/>
        <w:numPr>
          <w:ilvl w:val="3"/>
          <w:numId w:val="30"/>
        </w:numPr>
        <w:spacing w:after="240" w:line="240" w:lineRule="auto"/>
        <w:textAlignment w:val="baseline"/>
      </w:pPr>
      <w:r>
        <w:t xml:space="preserve">What updates, changes are needed? Feel free to make suggestions in the </w:t>
      </w:r>
      <w:r w:rsidR="0069734A">
        <w:t>google doc</w:t>
      </w:r>
    </w:p>
    <w:p w:rsidR="008B3D06" w:rsidRDefault="008B3D06" w:rsidP="008B3D06">
      <w:pPr>
        <w:pStyle w:val="ListParagraph"/>
        <w:numPr>
          <w:ilvl w:val="1"/>
          <w:numId w:val="30"/>
        </w:numPr>
        <w:spacing w:after="240" w:line="240" w:lineRule="auto"/>
        <w:textAlignment w:val="baseline"/>
      </w:pPr>
      <w:r>
        <w:t>Communication strategy</w:t>
      </w:r>
    </w:p>
    <w:p w:rsidR="0069734A" w:rsidRDefault="0069734A" w:rsidP="0069734A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t>Send out a letter to the campus</w:t>
      </w:r>
    </w:p>
    <w:p w:rsidR="0069734A" w:rsidRDefault="0069734A" w:rsidP="0069734A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t>Have a Senate presentation</w:t>
      </w:r>
    </w:p>
    <w:p w:rsidR="0069734A" w:rsidRDefault="0069734A" w:rsidP="0069734A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t>Open forum</w:t>
      </w:r>
    </w:p>
    <w:p w:rsidR="0069734A" w:rsidRPr="00123E83" w:rsidRDefault="0069734A" w:rsidP="0069734A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t>Each responsible VP lead efforts on Phase 2 concepts</w:t>
      </w:r>
    </w:p>
    <w:p w:rsidR="00D106B1" w:rsidRDefault="00D106B1" w:rsidP="00D106B1">
      <w:pPr>
        <w:pStyle w:val="ListParagraph"/>
        <w:numPr>
          <w:ilvl w:val="0"/>
          <w:numId w:val="30"/>
        </w:numPr>
        <w:spacing w:after="240" w:line="240" w:lineRule="auto"/>
        <w:textAlignment w:val="baseline"/>
      </w:pPr>
      <w:r>
        <w:rPr>
          <w:b/>
        </w:rPr>
        <w:t>2</w:t>
      </w:r>
      <w:r w:rsidR="008B3D06">
        <w:rPr>
          <w:b/>
        </w:rPr>
        <w:t>:</w:t>
      </w:r>
      <w:r w:rsidR="0040481D">
        <w:rPr>
          <w:b/>
        </w:rPr>
        <w:t>30</w:t>
      </w:r>
      <w:r>
        <w:rPr>
          <w:b/>
        </w:rPr>
        <w:t xml:space="preserve"> - 2:</w:t>
      </w:r>
      <w:r w:rsidR="008B3D06">
        <w:rPr>
          <w:b/>
        </w:rPr>
        <w:t>50</w:t>
      </w:r>
      <w:r w:rsidRPr="00C56D48">
        <w:t>: (</w:t>
      </w:r>
      <w:r w:rsidR="008B3D06">
        <w:t>Discussion</w:t>
      </w:r>
      <w:r w:rsidRPr="00C56D48">
        <w:t xml:space="preserve">) </w:t>
      </w:r>
      <w:r w:rsidR="0040481D">
        <w:t>Review and d</w:t>
      </w:r>
      <w:r w:rsidR="008B3D06">
        <w:t xml:space="preserve">iscuss </w:t>
      </w:r>
      <w:r w:rsidR="0040481D">
        <w:t>d</w:t>
      </w:r>
      <w:r w:rsidR="008B3D06">
        <w:t>raft Reserve Policy</w:t>
      </w:r>
      <w:r w:rsidR="0040481D">
        <w:t xml:space="preserve"> (Attachment)</w:t>
      </w:r>
    </w:p>
    <w:p w:rsidR="0069734A" w:rsidRDefault="0069734A" w:rsidP="0069734A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t>The draft reserve policy is largely the policy we drafted last year, with a few minor edits</w:t>
      </w:r>
    </w:p>
    <w:p w:rsidR="0069734A" w:rsidRDefault="0069734A" w:rsidP="0069734A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t>Concept</w:t>
      </w:r>
      <w:r w:rsidR="00983E92">
        <w:t xml:space="preserve"> is </w:t>
      </w:r>
      <w:r>
        <w:t>to have three main Operating Fund reserves</w:t>
      </w:r>
    </w:p>
    <w:p w:rsidR="0069734A" w:rsidRDefault="0069734A" w:rsidP="0069734A">
      <w:pPr>
        <w:pStyle w:val="ListParagraph"/>
        <w:numPr>
          <w:ilvl w:val="3"/>
          <w:numId w:val="30"/>
        </w:numPr>
        <w:spacing w:after="240" w:line="240" w:lineRule="auto"/>
        <w:textAlignment w:val="baseline"/>
      </w:pPr>
      <w:r>
        <w:t xml:space="preserve">Unique funds have been established to manage these reserves in </w:t>
      </w:r>
      <w:r w:rsidR="00983E92">
        <w:t xml:space="preserve">separate, </w:t>
      </w:r>
      <w:r>
        <w:t>transparent buckets</w:t>
      </w:r>
    </w:p>
    <w:p w:rsidR="0069734A" w:rsidRDefault="0069734A" w:rsidP="0069734A">
      <w:pPr>
        <w:pStyle w:val="ListParagraph"/>
        <w:numPr>
          <w:ilvl w:val="3"/>
          <w:numId w:val="30"/>
        </w:numPr>
        <w:spacing w:after="240" w:line="240" w:lineRule="auto"/>
        <w:textAlignment w:val="baseline"/>
      </w:pPr>
      <w:r>
        <w:t>Operating - $6.3M, slightly less than 5% of budget</w:t>
      </w:r>
    </w:p>
    <w:p w:rsidR="0069734A" w:rsidRDefault="0069734A" w:rsidP="0069734A">
      <w:pPr>
        <w:pStyle w:val="ListParagraph"/>
        <w:numPr>
          <w:ilvl w:val="3"/>
          <w:numId w:val="30"/>
        </w:numPr>
        <w:spacing w:after="240" w:line="240" w:lineRule="auto"/>
        <w:textAlignment w:val="baseline"/>
      </w:pPr>
      <w:r>
        <w:t xml:space="preserve">Maintenance – </w:t>
      </w:r>
    </w:p>
    <w:p w:rsidR="0069734A" w:rsidRDefault="0069734A" w:rsidP="0069734A">
      <w:pPr>
        <w:pStyle w:val="ListParagraph"/>
        <w:numPr>
          <w:ilvl w:val="3"/>
          <w:numId w:val="30"/>
        </w:numPr>
        <w:spacing w:after="240" w:line="240" w:lineRule="auto"/>
        <w:textAlignment w:val="baseline"/>
      </w:pPr>
      <w:r>
        <w:t>Capital – current balance $150k</w:t>
      </w:r>
    </w:p>
    <w:p w:rsidR="00983E92" w:rsidRDefault="0069734A" w:rsidP="00983E92">
      <w:pPr>
        <w:pStyle w:val="ListParagraph"/>
        <w:numPr>
          <w:ilvl w:val="4"/>
          <w:numId w:val="30"/>
        </w:numPr>
        <w:spacing w:after="240" w:line="240" w:lineRule="auto"/>
        <w:textAlignment w:val="baseline"/>
      </w:pPr>
      <w:r>
        <w:t>5 year capital plan – 10% = $9.1M</w:t>
      </w:r>
    </w:p>
    <w:p w:rsidR="0069734A" w:rsidRDefault="0069734A" w:rsidP="0069734A">
      <w:pPr>
        <w:pStyle w:val="ListParagraph"/>
        <w:numPr>
          <w:ilvl w:val="4"/>
          <w:numId w:val="30"/>
        </w:numPr>
        <w:spacing w:after="240" w:line="240" w:lineRule="auto"/>
        <w:textAlignment w:val="baseline"/>
      </w:pPr>
      <w:r>
        <w:t>$9.1M + $3.4 = $12.5M</w:t>
      </w:r>
    </w:p>
    <w:p w:rsidR="00983E92" w:rsidRDefault="00983E92" w:rsidP="00983E92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t xml:space="preserve">Complimentary Roll Forward Policy has been drafted – share with the group in the near future – for how we address unspent budget </w:t>
      </w:r>
    </w:p>
    <w:p w:rsidR="008B3D06" w:rsidRDefault="008B3D06" w:rsidP="008B3D06">
      <w:pPr>
        <w:pStyle w:val="ListParagraph"/>
        <w:numPr>
          <w:ilvl w:val="0"/>
          <w:numId w:val="30"/>
        </w:numPr>
        <w:spacing w:after="240" w:line="240" w:lineRule="auto"/>
        <w:textAlignment w:val="baseline"/>
      </w:pPr>
      <w:r>
        <w:rPr>
          <w:b/>
        </w:rPr>
        <w:t>2:50 - 3:00</w:t>
      </w:r>
      <w:r w:rsidRPr="00C56D48">
        <w:t>: (</w:t>
      </w:r>
      <w:r>
        <w:t>Action</w:t>
      </w:r>
      <w:r w:rsidRPr="00C56D48">
        <w:t xml:space="preserve">) </w:t>
      </w:r>
      <w:r>
        <w:t>Set agenda for the URPC meeting on March 3</w:t>
      </w:r>
    </w:p>
    <w:p w:rsidR="008B3D06" w:rsidRDefault="008B3D06" w:rsidP="008B3D06">
      <w:pPr>
        <w:spacing w:after="240" w:line="240" w:lineRule="auto"/>
        <w:textAlignment w:val="baseline"/>
      </w:pPr>
    </w:p>
    <w:p w:rsidR="00D106B1" w:rsidRPr="00955A36" w:rsidRDefault="00D106B1" w:rsidP="00D106B1">
      <w:pPr>
        <w:pStyle w:val="ListParagraph"/>
        <w:spacing w:after="240" w:line="240" w:lineRule="auto"/>
        <w:ind w:left="1440"/>
        <w:textAlignment w:val="baseline"/>
      </w:pPr>
    </w:p>
    <w:sectPr w:rsidR="00D106B1" w:rsidRPr="00955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E92" w:rsidRDefault="00983E92" w:rsidP="00483A6F">
      <w:pPr>
        <w:spacing w:after="0" w:line="240" w:lineRule="auto"/>
      </w:pPr>
      <w:r>
        <w:separator/>
      </w:r>
    </w:p>
  </w:endnote>
  <w:endnote w:type="continuationSeparator" w:id="0">
    <w:p w:rsidR="00983E92" w:rsidRDefault="00983E92" w:rsidP="0048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E92" w:rsidRDefault="00983E92" w:rsidP="00483A6F">
      <w:pPr>
        <w:spacing w:after="0" w:line="240" w:lineRule="auto"/>
      </w:pPr>
      <w:r>
        <w:separator/>
      </w:r>
    </w:p>
  </w:footnote>
  <w:footnote w:type="continuationSeparator" w:id="0">
    <w:p w:rsidR="00983E92" w:rsidRDefault="00983E92" w:rsidP="00483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992"/>
    <w:multiLevelType w:val="multilevel"/>
    <w:tmpl w:val="43068A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318D4"/>
    <w:multiLevelType w:val="hybridMultilevel"/>
    <w:tmpl w:val="11F65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4776D"/>
    <w:multiLevelType w:val="multilevel"/>
    <w:tmpl w:val="C1067B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CA24A3"/>
    <w:multiLevelType w:val="hybridMultilevel"/>
    <w:tmpl w:val="53204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40BC1"/>
    <w:multiLevelType w:val="hybridMultilevel"/>
    <w:tmpl w:val="2D743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5140"/>
    <w:multiLevelType w:val="hybridMultilevel"/>
    <w:tmpl w:val="83E0A0AE"/>
    <w:lvl w:ilvl="0" w:tplc="9D0075C0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B5865"/>
    <w:multiLevelType w:val="hybridMultilevel"/>
    <w:tmpl w:val="4E7E8F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2E4E24"/>
    <w:multiLevelType w:val="hybridMultilevel"/>
    <w:tmpl w:val="EFDE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F27B2"/>
    <w:multiLevelType w:val="hybridMultilevel"/>
    <w:tmpl w:val="FEB4C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D812C4"/>
    <w:multiLevelType w:val="hybridMultilevel"/>
    <w:tmpl w:val="0E345554"/>
    <w:lvl w:ilvl="0" w:tplc="5F023D6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A47A0"/>
    <w:multiLevelType w:val="hybridMultilevel"/>
    <w:tmpl w:val="F1EC7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37D60"/>
    <w:multiLevelType w:val="hybridMultilevel"/>
    <w:tmpl w:val="7F5A4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77C9E"/>
    <w:multiLevelType w:val="hybridMultilevel"/>
    <w:tmpl w:val="02F4A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93127"/>
    <w:multiLevelType w:val="hybridMultilevel"/>
    <w:tmpl w:val="D2B61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721B2"/>
    <w:multiLevelType w:val="hybridMultilevel"/>
    <w:tmpl w:val="ACCA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C3E5A"/>
    <w:multiLevelType w:val="hybridMultilevel"/>
    <w:tmpl w:val="9566EF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508228A"/>
    <w:multiLevelType w:val="hybridMultilevel"/>
    <w:tmpl w:val="AFD4C7F2"/>
    <w:lvl w:ilvl="0" w:tplc="9D0075C0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D0003C"/>
    <w:multiLevelType w:val="hybridMultilevel"/>
    <w:tmpl w:val="6A06E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02C61"/>
    <w:multiLevelType w:val="hybridMultilevel"/>
    <w:tmpl w:val="8820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71926"/>
    <w:multiLevelType w:val="hybridMultilevel"/>
    <w:tmpl w:val="EB965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2297C"/>
    <w:multiLevelType w:val="hybridMultilevel"/>
    <w:tmpl w:val="7480CA6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2A552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F81D62"/>
    <w:multiLevelType w:val="hybridMultilevel"/>
    <w:tmpl w:val="04766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718EE"/>
    <w:multiLevelType w:val="hybridMultilevel"/>
    <w:tmpl w:val="124657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57D3F49"/>
    <w:multiLevelType w:val="hybridMultilevel"/>
    <w:tmpl w:val="4816C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C0D4B"/>
    <w:multiLevelType w:val="hybridMultilevel"/>
    <w:tmpl w:val="A552C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07C41"/>
    <w:multiLevelType w:val="hybridMultilevel"/>
    <w:tmpl w:val="3AEE4BE4"/>
    <w:lvl w:ilvl="0" w:tplc="9D0075C0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633A0"/>
    <w:multiLevelType w:val="multilevel"/>
    <w:tmpl w:val="59AE0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3E6D44"/>
    <w:multiLevelType w:val="hybridMultilevel"/>
    <w:tmpl w:val="2556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52BB5"/>
    <w:multiLevelType w:val="hybridMultilevel"/>
    <w:tmpl w:val="EC62F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97EFB"/>
    <w:multiLevelType w:val="hybridMultilevel"/>
    <w:tmpl w:val="611C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90899"/>
    <w:multiLevelType w:val="hybridMultilevel"/>
    <w:tmpl w:val="2DD2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5"/>
  </w:num>
  <w:num w:numId="4">
    <w:abstractNumId w:val="24"/>
  </w:num>
  <w:num w:numId="5">
    <w:abstractNumId w:val="10"/>
  </w:num>
  <w:num w:numId="6">
    <w:abstractNumId w:val="17"/>
  </w:num>
  <w:num w:numId="7">
    <w:abstractNumId w:val="4"/>
  </w:num>
  <w:num w:numId="8">
    <w:abstractNumId w:val="12"/>
  </w:num>
  <w:num w:numId="9">
    <w:abstractNumId w:val="22"/>
  </w:num>
  <w:num w:numId="10">
    <w:abstractNumId w:val="7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9"/>
  </w:num>
  <w:num w:numId="20">
    <w:abstractNumId w:val="3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4"/>
  </w:num>
  <w:num w:numId="25">
    <w:abstractNumId w:val="1"/>
  </w:num>
  <w:num w:numId="26">
    <w:abstractNumId w:val="31"/>
  </w:num>
  <w:num w:numId="27">
    <w:abstractNumId w:val="8"/>
  </w:num>
  <w:num w:numId="28">
    <w:abstractNumId w:val="16"/>
  </w:num>
  <w:num w:numId="29">
    <w:abstractNumId w:val="5"/>
  </w:num>
  <w:num w:numId="30">
    <w:abstractNumId w:val="26"/>
  </w:num>
  <w:num w:numId="31">
    <w:abstractNumId w:val="18"/>
  </w:num>
  <w:num w:numId="32">
    <w:abstractNumId w:val="20"/>
  </w:num>
  <w:num w:numId="33">
    <w:abstractNumId w:val="2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46"/>
    <w:rsid w:val="00033883"/>
    <w:rsid w:val="00051050"/>
    <w:rsid w:val="0006224C"/>
    <w:rsid w:val="00070AAB"/>
    <w:rsid w:val="00072341"/>
    <w:rsid w:val="000860D2"/>
    <w:rsid w:val="000C63AA"/>
    <w:rsid w:val="000D578C"/>
    <w:rsid w:val="000E248D"/>
    <w:rsid w:val="000F328A"/>
    <w:rsid w:val="000F4FBC"/>
    <w:rsid w:val="001042CE"/>
    <w:rsid w:val="00110852"/>
    <w:rsid w:val="00117598"/>
    <w:rsid w:val="00137436"/>
    <w:rsid w:val="00137671"/>
    <w:rsid w:val="00141CCB"/>
    <w:rsid w:val="001535EA"/>
    <w:rsid w:val="00153870"/>
    <w:rsid w:val="00162443"/>
    <w:rsid w:val="00174726"/>
    <w:rsid w:val="0018087C"/>
    <w:rsid w:val="00196822"/>
    <w:rsid w:val="001A0314"/>
    <w:rsid w:val="001A486B"/>
    <w:rsid w:val="001B7A9A"/>
    <w:rsid w:val="001D6349"/>
    <w:rsid w:val="001E3CD7"/>
    <w:rsid w:val="001F54D0"/>
    <w:rsid w:val="001F6CBF"/>
    <w:rsid w:val="002012C8"/>
    <w:rsid w:val="00204469"/>
    <w:rsid w:val="00212B80"/>
    <w:rsid w:val="002202C6"/>
    <w:rsid w:val="0022590D"/>
    <w:rsid w:val="00226A67"/>
    <w:rsid w:val="00234CD5"/>
    <w:rsid w:val="002A7188"/>
    <w:rsid w:val="002B6AAB"/>
    <w:rsid w:val="002C7905"/>
    <w:rsid w:val="003106FD"/>
    <w:rsid w:val="003112BC"/>
    <w:rsid w:val="00316046"/>
    <w:rsid w:val="00316BB6"/>
    <w:rsid w:val="003221C9"/>
    <w:rsid w:val="00354168"/>
    <w:rsid w:val="00355C86"/>
    <w:rsid w:val="00356AC0"/>
    <w:rsid w:val="003571E5"/>
    <w:rsid w:val="00377472"/>
    <w:rsid w:val="00387313"/>
    <w:rsid w:val="0039090D"/>
    <w:rsid w:val="003933F5"/>
    <w:rsid w:val="003C0D67"/>
    <w:rsid w:val="003C328F"/>
    <w:rsid w:val="003C451C"/>
    <w:rsid w:val="003C4706"/>
    <w:rsid w:val="003D41C4"/>
    <w:rsid w:val="003F56CD"/>
    <w:rsid w:val="0040481D"/>
    <w:rsid w:val="00411ECB"/>
    <w:rsid w:val="0042331B"/>
    <w:rsid w:val="00431D06"/>
    <w:rsid w:val="004416FF"/>
    <w:rsid w:val="004507E5"/>
    <w:rsid w:val="00461A94"/>
    <w:rsid w:val="004634F6"/>
    <w:rsid w:val="00466919"/>
    <w:rsid w:val="00482A35"/>
    <w:rsid w:val="00483A6F"/>
    <w:rsid w:val="00487201"/>
    <w:rsid w:val="004947ED"/>
    <w:rsid w:val="004A0373"/>
    <w:rsid w:val="004B352A"/>
    <w:rsid w:val="004C1246"/>
    <w:rsid w:val="004E189A"/>
    <w:rsid w:val="004F09E3"/>
    <w:rsid w:val="004F1634"/>
    <w:rsid w:val="004F4435"/>
    <w:rsid w:val="004F6BE2"/>
    <w:rsid w:val="005004A7"/>
    <w:rsid w:val="00501271"/>
    <w:rsid w:val="00502365"/>
    <w:rsid w:val="00503ECF"/>
    <w:rsid w:val="00506369"/>
    <w:rsid w:val="00517EA0"/>
    <w:rsid w:val="005239C3"/>
    <w:rsid w:val="00526785"/>
    <w:rsid w:val="005345D1"/>
    <w:rsid w:val="00542630"/>
    <w:rsid w:val="0056441B"/>
    <w:rsid w:val="00583AE0"/>
    <w:rsid w:val="00596975"/>
    <w:rsid w:val="005A45B0"/>
    <w:rsid w:val="005A58B2"/>
    <w:rsid w:val="005B4A22"/>
    <w:rsid w:val="005C06F5"/>
    <w:rsid w:val="005C5CB4"/>
    <w:rsid w:val="005D049D"/>
    <w:rsid w:val="005D636E"/>
    <w:rsid w:val="005E2E3D"/>
    <w:rsid w:val="005F21EC"/>
    <w:rsid w:val="005F4C8F"/>
    <w:rsid w:val="005F62B4"/>
    <w:rsid w:val="00603AEC"/>
    <w:rsid w:val="0060527D"/>
    <w:rsid w:val="006328CC"/>
    <w:rsid w:val="00686037"/>
    <w:rsid w:val="0069734A"/>
    <w:rsid w:val="006A56B6"/>
    <w:rsid w:val="006B042A"/>
    <w:rsid w:val="006C588F"/>
    <w:rsid w:val="006E12CE"/>
    <w:rsid w:val="006E2506"/>
    <w:rsid w:val="006E60CF"/>
    <w:rsid w:val="006E63A0"/>
    <w:rsid w:val="00701397"/>
    <w:rsid w:val="00702664"/>
    <w:rsid w:val="00715986"/>
    <w:rsid w:val="007202F1"/>
    <w:rsid w:val="0072313E"/>
    <w:rsid w:val="00731873"/>
    <w:rsid w:val="00751718"/>
    <w:rsid w:val="00763AA2"/>
    <w:rsid w:val="00772488"/>
    <w:rsid w:val="00784265"/>
    <w:rsid w:val="0078541B"/>
    <w:rsid w:val="00795A04"/>
    <w:rsid w:val="007C4F51"/>
    <w:rsid w:val="007F234B"/>
    <w:rsid w:val="00801192"/>
    <w:rsid w:val="00804AC7"/>
    <w:rsid w:val="00805A05"/>
    <w:rsid w:val="00833A14"/>
    <w:rsid w:val="00853257"/>
    <w:rsid w:val="00856CCA"/>
    <w:rsid w:val="00862954"/>
    <w:rsid w:val="00887BE9"/>
    <w:rsid w:val="008A4932"/>
    <w:rsid w:val="008B0BB9"/>
    <w:rsid w:val="008B3D06"/>
    <w:rsid w:val="008B563C"/>
    <w:rsid w:val="008E2883"/>
    <w:rsid w:val="008E3C60"/>
    <w:rsid w:val="00924AD9"/>
    <w:rsid w:val="00950988"/>
    <w:rsid w:val="00952183"/>
    <w:rsid w:val="00955A36"/>
    <w:rsid w:val="00981012"/>
    <w:rsid w:val="00983E92"/>
    <w:rsid w:val="00996A6B"/>
    <w:rsid w:val="009A5DE3"/>
    <w:rsid w:val="009B3859"/>
    <w:rsid w:val="009E3253"/>
    <w:rsid w:val="009E3608"/>
    <w:rsid w:val="009E60F6"/>
    <w:rsid w:val="009F11FC"/>
    <w:rsid w:val="00A10EF6"/>
    <w:rsid w:val="00A153B7"/>
    <w:rsid w:val="00A2771B"/>
    <w:rsid w:val="00A44364"/>
    <w:rsid w:val="00A5500C"/>
    <w:rsid w:val="00A60DF8"/>
    <w:rsid w:val="00A63676"/>
    <w:rsid w:val="00A66808"/>
    <w:rsid w:val="00A71691"/>
    <w:rsid w:val="00A73C7D"/>
    <w:rsid w:val="00A7646E"/>
    <w:rsid w:val="00A96A5C"/>
    <w:rsid w:val="00AC731B"/>
    <w:rsid w:val="00AD04FD"/>
    <w:rsid w:val="00AD2ED8"/>
    <w:rsid w:val="00AE413D"/>
    <w:rsid w:val="00AF3A79"/>
    <w:rsid w:val="00AF6A99"/>
    <w:rsid w:val="00B14FF5"/>
    <w:rsid w:val="00B20198"/>
    <w:rsid w:val="00B232AC"/>
    <w:rsid w:val="00B3774A"/>
    <w:rsid w:val="00B520E9"/>
    <w:rsid w:val="00B748B3"/>
    <w:rsid w:val="00B87ECC"/>
    <w:rsid w:val="00BB3134"/>
    <w:rsid w:val="00BD25E5"/>
    <w:rsid w:val="00BE1364"/>
    <w:rsid w:val="00BE7DDE"/>
    <w:rsid w:val="00C3559B"/>
    <w:rsid w:val="00C37AA3"/>
    <w:rsid w:val="00C53714"/>
    <w:rsid w:val="00C56D48"/>
    <w:rsid w:val="00C62845"/>
    <w:rsid w:val="00C629E1"/>
    <w:rsid w:val="00C65814"/>
    <w:rsid w:val="00C90A58"/>
    <w:rsid w:val="00CC1E29"/>
    <w:rsid w:val="00CD1622"/>
    <w:rsid w:val="00CD74BC"/>
    <w:rsid w:val="00CE1D79"/>
    <w:rsid w:val="00CF2F39"/>
    <w:rsid w:val="00CF51FA"/>
    <w:rsid w:val="00D106B1"/>
    <w:rsid w:val="00D639E2"/>
    <w:rsid w:val="00D716FD"/>
    <w:rsid w:val="00DA0DF0"/>
    <w:rsid w:val="00DA5E04"/>
    <w:rsid w:val="00DB111F"/>
    <w:rsid w:val="00DC3EE6"/>
    <w:rsid w:val="00DC6CD6"/>
    <w:rsid w:val="00DC6D05"/>
    <w:rsid w:val="00DD18D1"/>
    <w:rsid w:val="00DE3C03"/>
    <w:rsid w:val="00E041CE"/>
    <w:rsid w:val="00E1655C"/>
    <w:rsid w:val="00E33AC5"/>
    <w:rsid w:val="00E376E2"/>
    <w:rsid w:val="00E52A4E"/>
    <w:rsid w:val="00E75EDC"/>
    <w:rsid w:val="00E82F5E"/>
    <w:rsid w:val="00E85CAC"/>
    <w:rsid w:val="00E87AFB"/>
    <w:rsid w:val="00EA6435"/>
    <w:rsid w:val="00EB3008"/>
    <w:rsid w:val="00ED1F5E"/>
    <w:rsid w:val="00EE49DF"/>
    <w:rsid w:val="00EF3977"/>
    <w:rsid w:val="00EF42DF"/>
    <w:rsid w:val="00EF55C1"/>
    <w:rsid w:val="00EF7704"/>
    <w:rsid w:val="00F03CBF"/>
    <w:rsid w:val="00F069D0"/>
    <w:rsid w:val="00F116A7"/>
    <w:rsid w:val="00F223F2"/>
    <w:rsid w:val="00F25767"/>
    <w:rsid w:val="00F31BAD"/>
    <w:rsid w:val="00F34614"/>
    <w:rsid w:val="00F40E53"/>
    <w:rsid w:val="00F41DA3"/>
    <w:rsid w:val="00F50F42"/>
    <w:rsid w:val="00F520DB"/>
    <w:rsid w:val="00F57229"/>
    <w:rsid w:val="00F61246"/>
    <w:rsid w:val="00F77192"/>
    <w:rsid w:val="00F77768"/>
    <w:rsid w:val="00F77FE2"/>
    <w:rsid w:val="00F85748"/>
    <w:rsid w:val="00F9357B"/>
    <w:rsid w:val="00FB3597"/>
    <w:rsid w:val="00FD11EB"/>
    <w:rsid w:val="00F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54DBB90"/>
  <w15:docId w15:val="{C6EA4C19-E509-4CA4-96F5-E85086C7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5D8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1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5A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2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61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1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83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A6F"/>
  </w:style>
  <w:style w:type="paragraph" w:styleId="Footer">
    <w:name w:val="footer"/>
    <w:basedOn w:val="Normal"/>
    <w:link w:val="FooterChar"/>
    <w:uiPriority w:val="99"/>
    <w:unhideWhenUsed/>
    <w:rsid w:val="00483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A6F"/>
  </w:style>
  <w:style w:type="paragraph" w:customStyle="1" w:styleId="Default">
    <w:name w:val="Default"/>
    <w:rsid w:val="008629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3EC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5D81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2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B31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56B6"/>
  </w:style>
  <w:style w:type="character" w:customStyle="1" w:styleId="aqj">
    <w:name w:val="aqj"/>
    <w:basedOn w:val="DefaultParagraphFont"/>
    <w:rsid w:val="006A56B6"/>
  </w:style>
  <w:style w:type="character" w:customStyle="1" w:styleId="Heading3Char">
    <w:name w:val="Heading 3 Char"/>
    <w:basedOn w:val="DefaultParagraphFont"/>
    <w:link w:val="Heading3"/>
    <w:uiPriority w:val="9"/>
    <w:semiHidden/>
    <w:rsid w:val="00805A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5859325618233035181msolistparagraph">
    <w:name w:val="m_5859325618233035181msolistparagraph"/>
    <w:basedOn w:val="Normal"/>
    <w:rsid w:val="00C6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11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31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39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53593-53FB-4A10-B004-ACD70A90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Amber L. Blakeslee</dc:creator>
  <cp:lastModifiedBy>alb91</cp:lastModifiedBy>
  <cp:revision>2</cp:revision>
  <cp:lastPrinted>2013-12-04T18:52:00Z</cp:lastPrinted>
  <dcterms:created xsi:type="dcterms:W3CDTF">2017-02-17T21:59:00Z</dcterms:created>
  <dcterms:modified xsi:type="dcterms:W3CDTF">2017-02-17T21:59:00Z</dcterms:modified>
</cp:coreProperties>
</file>